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6" w:rsidRDefault="000424F6" w:rsidP="000424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D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КУРС ПО ДОКУМЕНТИ ЗА ИЗВЪНКЛАСНА ДЕЙНОСТ – ФУТБОЛ</w:t>
      </w:r>
    </w:p>
    <w:p w:rsidR="000424F6" w:rsidRPr="003304B4" w:rsidRDefault="000424F6" w:rsidP="003304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D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2017/2018 г.</w:t>
      </w:r>
    </w:p>
    <w:p w:rsidR="000424F6" w:rsidRPr="00B32D66" w:rsidRDefault="000424F6" w:rsidP="000424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D66">
        <w:rPr>
          <w:rFonts w:ascii="Times New Roman" w:hAnsi="Times New Roman" w:cs="Times New Roman"/>
          <w:sz w:val="24"/>
          <w:szCs w:val="24"/>
        </w:rPr>
        <w:t>На основание чл.289, ал.2 от ЗПУО и чл.4 от Правилата за осъществяване на извънкласни дейности в общинските училища на територията на Столична община /приети с решение №136/06.04.17г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D66">
        <w:rPr>
          <w:rFonts w:ascii="Times New Roman" w:hAnsi="Times New Roman" w:cs="Times New Roman"/>
          <w:sz w:val="24"/>
          <w:szCs w:val="24"/>
        </w:rPr>
        <w:t xml:space="preserve"> на СОС.</w:t>
      </w:r>
    </w:p>
    <w:p w:rsidR="000424F6" w:rsidRPr="00174162" w:rsidRDefault="000424F6" w:rsidP="001515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 С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 обявява </w:t>
      </w:r>
      <w:r w:rsidRPr="00105FF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конкурс за провеждане на извънкласни дейности </w:t>
      </w:r>
      <w:r w:rsidR="00100A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="00100A28" w:rsidRPr="003D6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футбол</w:t>
      </w:r>
      <w:r w:rsidR="00100A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през учебната 2017/2018 г.</w:t>
      </w:r>
    </w:p>
    <w:p w:rsidR="000424F6" w:rsidRDefault="000424F6" w:rsidP="000424F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5B4" w:rsidRPr="004C6A89" w:rsidRDefault="00100A28" w:rsidP="00151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515B4" w:rsidRPr="004C6A89">
        <w:rPr>
          <w:rFonts w:ascii="Times New Roman" w:hAnsi="Times New Roman"/>
          <w:b/>
          <w:bCs/>
          <w:sz w:val="24"/>
        </w:rPr>
        <w:t>Необходими документи за участие в конкурса:</w:t>
      </w:r>
    </w:p>
    <w:p w:rsidR="001515B4" w:rsidRDefault="001515B4" w:rsidP="001515B4">
      <w:pPr>
        <w:pStyle w:val="NormalWeb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Списък на документите, съдържащи се в офертата;</w:t>
      </w:r>
    </w:p>
    <w:p w:rsidR="001515B4" w:rsidRDefault="001515B4" w:rsidP="001515B4">
      <w:pPr>
        <w:pStyle w:val="NormalWeb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Заявление за участие;</w:t>
      </w:r>
    </w:p>
    <w:p w:rsidR="001515B4" w:rsidRDefault="001515B4" w:rsidP="001515B4">
      <w:pPr>
        <w:pStyle w:val="NormalWeb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Заверено от участника копие на документи за регистрация или ЕИК, когато участникът е юридическо лице или ЕТ, а когато е физическо лице – копие от документ за самоличност. Участниците трябва да представят удостоверение за актуално състояние – оригинал или заверено копие. Участник, който е сдружение с нестопанска цел следва да представи съдебно решение за регистрация и заверено копие от устава на дружеството;</w:t>
      </w:r>
    </w:p>
    <w:p w:rsidR="001515B4" w:rsidRDefault="001515B4" w:rsidP="001515B4">
      <w:pPr>
        <w:pStyle w:val="NormalWeb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t>Декларация,че няма конфликт на интереси между  кандидата и 35 СУ.</w:t>
      </w:r>
    </w:p>
    <w:p w:rsidR="001515B4" w:rsidRDefault="001515B4" w:rsidP="001515B4">
      <w:pPr>
        <w:pStyle w:val="NormalWeb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>Валидно свидетелство за съдимост за всеки един преподавател;</w:t>
      </w:r>
    </w:p>
    <w:p w:rsidR="001515B4" w:rsidRDefault="001515B4" w:rsidP="001515B4">
      <w:pPr>
        <w:pStyle w:val="NormalWeb"/>
        <w:jc w:val="both"/>
      </w:pPr>
      <w:r>
        <w:t>6.</w:t>
      </w:r>
      <w:r>
        <w:rPr>
          <w:sz w:val="14"/>
          <w:szCs w:val="14"/>
        </w:rPr>
        <w:t xml:space="preserve">      </w:t>
      </w:r>
      <w:r>
        <w:t>Документ от психодиспансер за всеки един преподавател;</w:t>
      </w:r>
    </w:p>
    <w:p w:rsidR="001515B4" w:rsidRDefault="001515B4" w:rsidP="001515B4">
      <w:pPr>
        <w:pStyle w:val="NormalWeb"/>
        <w:jc w:val="both"/>
      </w:pPr>
      <w:r>
        <w:t>7. Документи, удостоверяващи професионалната квалификация и педагогическа правоспособност на кандидата;</w:t>
      </w:r>
    </w:p>
    <w:p w:rsidR="001515B4" w:rsidRDefault="001515B4" w:rsidP="001515B4">
      <w:pPr>
        <w:pStyle w:val="NormalWeb"/>
        <w:jc w:val="both"/>
      </w:pPr>
      <w:r>
        <w:t>8.</w:t>
      </w:r>
      <w:r>
        <w:rPr>
          <w:sz w:val="14"/>
          <w:szCs w:val="14"/>
        </w:rPr>
        <w:t xml:space="preserve">      </w:t>
      </w:r>
      <w:r>
        <w:t>Референции, доказващи качеството на услугата;</w:t>
      </w:r>
    </w:p>
    <w:p w:rsidR="001515B4" w:rsidRDefault="001515B4" w:rsidP="001515B4">
      <w:pPr>
        <w:pStyle w:val="NormalWeb"/>
        <w:jc w:val="both"/>
      </w:pPr>
      <w:r>
        <w:t>9.</w:t>
      </w:r>
      <w:r>
        <w:rPr>
          <w:sz w:val="14"/>
          <w:szCs w:val="14"/>
        </w:rPr>
        <w:t xml:space="preserve">      </w:t>
      </w:r>
      <w:r>
        <w:t>Проект на договор (Приложение 1), в който се попълват данните на кандидата и се подписва ;</w:t>
      </w:r>
    </w:p>
    <w:p w:rsidR="001515B4" w:rsidRPr="001515B4" w:rsidRDefault="001515B4" w:rsidP="001515B4">
      <w:pPr>
        <w:pStyle w:val="NormalWeb"/>
        <w:jc w:val="both"/>
      </w:pPr>
      <w:r w:rsidRPr="001515B4">
        <w:t>10.</w:t>
      </w:r>
      <w:r w:rsidRPr="001515B4">
        <w:rPr>
          <w:sz w:val="14"/>
          <w:szCs w:val="14"/>
        </w:rPr>
        <w:t xml:space="preserve">  </w:t>
      </w:r>
      <w:r w:rsidRPr="001515B4">
        <w:t>Оферта, която трябва да съдържа:</w:t>
      </w:r>
    </w:p>
    <w:p w:rsidR="001515B4" w:rsidRDefault="001515B4" w:rsidP="001515B4">
      <w:pPr>
        <w:pStyle w:val="NormalWeb"/>
        <w:jc w:val="both"/>
      </w:pPr>
      <w:r>
        <w:t>а/ Документи, удостоверяващи квалификация на преподавателите;</w:t>
      </w:r>
    </w:p>
    <w:p w:rsidR="001515B4" w:rsidRDefault="001515B4" w:rsidP="001515B4">
      <w:pPr>
        <w:pStyle w:val="NormalWeb"/>
        <w:jc w:val="both"/>
      </w:pPr>
      <w:r>
        <w:t>б/ Документи , удостоверяващи професионалния опит на кандидата в предлаганата област на извънкласната дейност;</w:t>
      </w:r>
    </w:p>
    <w:p w:rsidR="001515B4" w:rsidRDefault="001515B4" w:rsidP="001515B4">
      <w:pPr>
        <w:pStyle w:val="NormalWeb"/>
        <w:jc w:val="both"/>
      </w:pPr>
      <w:r>
        <w:t>в/ програма за обучението на учениците в извънкласната дейност;</w:t>
      </w:r>
    </w:p>
    <w:p w:rsidR="001515B4" w:rsidRDefault="001515B4" w:rsidP="001515B4">
      <w:pPr>
        <w:pStyle w:val="NormalWeb"/>
        <w:jc w:val="both"/>
      </w:pPr>
      <w:r>
        <w:t>г/ индивидуална цена за обучение на ученик;</w:t>
      </w:r>
    </w:p>
    <w:p w:rsidR="001515B4" w:rsidRDefault="001515B4" w:rsidP="001515B4">
      <w:pPr>
        <w:pStyle w:val="NormalWeb"/>
        <w:jc w:val="both"/>
      </w:pPr>
      <w:r>
        <w:lastRenderedPageBreak/>
        <w:t>д/ Социална отговорност – процент на учениците от групата, която ще ползват безплатно предлаганите извънкласни дейности;</w:t>
      </w:r>
    </w:p>
    <w:p w:rsidR="001515B4" w:rsidRDefault="001515B4" w:rsidP="001515B4">
      <w:pPr>
        <w:pStyle w:val="NormalWeb"/>
        <w:jc w:val="both"/>
        <w:rPr>
          <w:lang w:val="en-US"/>
        </w:rPr>
      </w:pPr>
      <w:r>
        <w:t>е/ Срок, за който ще бъде предоставена извънкласната дейност.</w:t>
      </w:r>
    </w:p>
    <w:p w:rsidR="001515B4" w:rsidRDefault="003304B4" w:rsidP="001515B4">
      <w:pPr>
        <w:pStyle w:val="NormalWeb"/>
        <w:jc w:val="both"/>
        <w:rPr>
          <w:lang w:val="en-US"/>
        </w:rPr>
      </w:pPr>
      <w:r w:rsidRPr="00174162">
        <w:t>Документите се поставят в два отделни плика съгласно изискванията на чл. 13. от Правила за осъществяване на извънкласни дейности в общинските училища на територията на Столична община.</w:t>
      </w:r>
    </w:p>
    <w:p w:rsidR="001515B4" w:rsidRDefault="001515B4" w:rsidP="001515B4">
      <w:pPr>
        <w:pStyle w:val="NormalWeb"/>
        <w:jc w:val="both"/>
      </w:pPr>
      <w:r>
        <w:t>Начин на провеждане на конкурса: по документи</w:t>
      </w:r>
    </w:p>
    <w:p w:rsidR="000424F6" w:rsidRPr="000424F6" w:rsidRDefault="000424F6" w:rsidP="000424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приемане на документите –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16.10.</w:t>
      </w:r>
      <w:r w:rsidR="003304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2017</w:t>
      </w:r>
      <w:r w:rsidR="003D62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304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19.10.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вкл.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канцеларията на училището, гр. София, 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„Добри Войников” 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0424F6" w:rsidRPr="00174162" w:rsidRDefault="000424F6" w:rsidP="000424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</w:p>
    <w:p w:rsidR="000424F6" w:rsidRDefault="000424F6" w:rsidP="000424F6">
      <w:pPr>
        <w:jc w:val="both"/>
      </w:pPr>
    </w:p>
    <w:p w:rsidR="000E6E50" w:rsidRDefault="000E6E50"/>
    <w:sectPr w:rsidR="000E6E50" w:rsidSect="003304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BE6"/>
    <w:multiLevelType w:val="hybridMultilevel"/>
    <w:tmpl w:val="6C3834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4F6"/>
    <w:rsid w:val="000424F6"/>
    <w:rsid w:val="000E6E50"/>
    <w:rsid w:val="00100A28"/>
    <w:rsid w:val="00105FF0"/>
    <w:rsid w:val="001515B4"/>
    <w:rsid w:val="003304B4"/>
    <w:rsid w:val="003D62E4"/>
    <w:rsid w:val="0041272B"/>
    <w:rsid w:val="006F5731"/>
    <w:rsid w:val="008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35sou</dc:creator>
  <cp:keywords/>
  <dc:description/>
  <cp:lastModifiedBy>35sou</cp:lastModifiedBy>
  <cp:revision>4</cp:revision>
  <dcterms:created xsi:type="dcterms:W3CDTF">2017-10-16T09:01:00Z</dcterms:created>
  <dcterms:modified xsi:type="dcterms:W3CDTF">2017-10-16T11:22:00Z</dcterms:modified>
</cp:coreProperties>
</file>